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F20E" w14:textId="0745EF7F" w:rsidR="00146AC5" w:rsidRPr="00434D77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086F07" w:rsidRPr="00434D77">
        <w:rPr>
          <w:rFonts w:ascii="Times New Roman" w:eastAsia="Times New Roman" w:hAnsi="Times New Roman" w:cs="Times New Roman"/>
          <w:lang w:eastAsia="ru-RU"/>
        </w:rPr>
        <w:t>9</w:t>
      </w:r>
    </w:p>
    <w:p w14:paraId="11B5D61C" w14:textId="77777777" w:rsidR="00146AC5" w:rsidRPr="00434D77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07E3AD8B" w14:textId="77777777" w:rsidR="00146AC5" w:rsidRPr="00434D77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 xml:space="preserve"> Жуковского района</w:t>
      </w:r>
    </w:p>
    <w:p w14:paraId="26C2F96D" w14:textId="1B1B4060" w:rsidR="00F85434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>от 1</w:t>
      </w:r>
      <w:r w:rsidR="00193088">
        <w:rPr>
          <w:rFonts w:ascii="Times New Roman" w:eastAsia="Times New Roman" w:hAnsi="Times New Roman" w:cs="Times New Roman"/>
          <w:lang w:eastAsia="ru-RU"/>
        </w:rPr>
        <w:t>0</w:t>
      </w:r>
      <w:r w:rsidRPr="00434D77">
        <w:rPr>
          <w:rFonts w:ascii="Times New Roman" w:eastAsia="Times New Roman" w:hAnsi="Times New Roman" w:cs="Times New Roman"/>
          <w:lang w:eastAsia="ru-RU"/>
        </w:rPr>
        <w:t>.09.202</w:t>
      </w:r>
      <w:r w:rsidR="00193088">
        <w:rPr>
          <w:rFonts w:ascii="Times New Roman" w:eastAsia="Times New Roman" w:hAnsi="Times New Roman" w:cs="Times New Roman"/>
          <w:lang w:eastAsia="ru-RU"/>
        </w:rPr>
        <w:t>4</w:t>
      </w:r>
      <w:r w:rsidRPr="00434D77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193088">
        <w:rPr>
          <w:rFonts w:ascii="Times New Roman" w:eastAsia="Times New Roman" w:hAnsi="Times New Roman" w:cs="Times New Roman"/>
          <w:lang w:eastAsia="ru-RU"/>
        </w:rPr>
        <w:t xml:space="preserve"> 44</w:t>
      </w:r>
    </w:p>
    <w:p w14:paraId="5DDED849" w14:textId="77777777" w:rsidR="00434D77" w:rsidRPr="00A52941" w:rsidRDefault="00434D77" w:rsidP="00146A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7CEE20B" w14:textId="77777777" w:rsidR="0037762D" w:rsidRDefault="0037762D" w:rsidP="003776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документов (актуальной информации) об организации и проведении школьного и муниципального этапов олимпиады, размещаемой на странице официального сайта органа местного самоуправления, осуществляющего управление в сфере образования (сайте оператора школьного и муниципального этапов олимпиады (если имеется))  </w:t>
      </w:r>
    </w:p>
    <w:p w14:paraId="46C297A9" w14:textId="77777777" w:rsidR="0037762D" w:rsidRDefault="0037762D" w:rsidP="003776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960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19"/>
        <w:gridCol w:w="8885"/>
      </w:tblGrid>
      <w:tr w:rsidR="0037762D" w14:paraId="33E656E7" w14:textId="77777777" w:rsidTr="00CD538E">
        <w:trPr>
          <w:tblHeader/>
        </w:trPr>
        <w:tc>
          <w:tcPr>
            <w:tcW w:w="719" w:type="dxa"/>
            <w:shd w:val="clear" w:color="auto" w:fill="F2DBDB" w:themeFill="accent2" w:themeFillTint="33"/>
            <w:vAlign w:val="center"/>
          </w:tcPr>
          <w:p w14:paraId="32411C2A" w14:textId="77777777" w:rsidR="0037762D" w:rsidRDefault="0037762D" w:rsidP="00CD538E">
            <w:pPr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884" w:type="dxa"/>
            <w:shd w:val="clear" w:color="auto" w:fill="F2DBDB" w:themeFill="accent2" w:themeFillTint="33"/>
            <w:vAlign w:val="center"/>
          </w:tcPr>
          <w:p w14:paraId="06E25512" w14:textId="77777777" w:rsidR="0037762D" w:rsidRDefault="0037762D" w:rsidP="00CD538E">
            <w:pPr>
              <w:jc w:val="center"/>
              <w:rPr>
                <w:rFonts w:ascii="Tempora LGC Uni" w:hAnsi="Tempora LGC Uni"/>
              </w:rPr>
            </w:pPr>
            <w:r>
              <w:rPr>
                <w:rFonts w:ascii="Tempora LGC Uni" w:eastAsia="Calibri" w:hAnsi="Tempora LGC Uni"/>
                <w:color w:val="000000"/>
                <w:sz w:val="26"/>
                <w:szCs w:val="26"/>
                <w:lang w:eastAsia="ru-RU"/>
              </w:rPr>
              <w:t>Наименование документов (актуальная информация)</w:t>
            </w:r>
          </w:p>
        </w:tc>
      </w:tr>
      <w:tr w:rsidR="0037762D" w14:paraId="34A629AA" w14:textId="77777777" w:rsidTr="00CD538E">
        <w:tc>
          <w:tcPr>
            <w:tcW w:w="719" w:type="dxa"/>
            <w:vAlign w:val="center"/>
          </w:tcPr>
          <w:p w14:paraId="26A09AB6" w14:textId="77777777" w:rsidR="0037762D" w:rsidRDefault="0037762D" w:rsidP="0037762D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</w:rPr>
            </w:pPr>
          </w:p>
        </w:tc>
        <w:tc>
          <w:tcPr>
            <w:tcW w:w="8884" w:type="dxa"/>
          </w:tcPr>
          <w:p w14:paraId="7A5BF3D5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>Порядок проведения всероссийской олимпиады школьников (</w:t>
            </w:r>
            <w:r>
              <w:rPr>
                <w:rFonts w:ascii="Tempora LGC Uni" w:hAnsi="Tempora LGC Uni"/>
                <w:color w:val="000000"/>
                <w:sz w:val="26"/>
                <w:szCs w:val="26"/>
                <w:lang w:val="x-none" w:eastAsia="ru-RU"/>
              </w:rPr>
              <w:t>с учетом последней редакции</w:t>
            </w: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>)</w:t>
            </w:r>
          </w:p>
        </w:tc>
      </w:tr>
      <w:tr w:rsidR="0037762D" w14:paraId="59465861" w14:textId="77777777" w:rsidTr="00CD538E">
        <w:tc>
          <w:tcPr>
            <w:tcW w:w="719" w:type="dxa"/>
          </w:tcPr>
          <w:p w14:paraId="65993F30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</w:rPr>
            </w:pPr>
          </w:p>
        </w:tc>
        <w:tc>
          <w:tcPr>
            <w:tcW w:w="8884" w:type="dxa"/>
          </w:tcPr>
          <w:p w14:paraId="431A0BE0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>Нормативные акты, регламентирующие проведение школьного этапа олимпиады</w:t>
            </w:r>
            <w:r>
              <w:rPr>
                <w:rFonts w:ascii="Tempora LGC Uni" w:hAnsi="Tempora LGC Uni"/>
                <w:sz w:val="26"/>
                <w:szCs w:val="26"/>
                <w:lang w:eastAsia="ru-RU"/>
              </w:rPr>
              <w:t>, в том числе организационно-технологическая модель школьного э</w:t>
            </w:r>
            <w:r>
              <w:rPr>
                <w:rFonts w:ascii="Tempora LGC Uni" w:hAnsi="Tempora LGC Uni"/>
                <w:sz w:val="26"/>
                <w:szCs w:val="26"/>
                <w:lang w:eastAsia="ru-RU"/>
                <w14:ligatures w14:val="standardContextual"/>
              </w:rPr>
              <w:t>тапа, утвержденная организатором муниципального этапа</w:t>
            </w:r>
          </w:p>
        </w:tc>
      </w:tr>
      <w:tr w:rsidR="0037762D" w14:paraId="25EAB67E" w14:textId="77777777" w:rsidTr="00CD538E">
        <w:tc>
          <w:tcPr>
            <w:tcW w:w="719" w:type="dxa"/>
          </w:tcPr>
          <w:p w14:paraId="7AB9706E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</w:rPr>
            </w:pPr>
          </w:p>
        </w:tc>
        <w:tc>
          <w:tcPr>
            <w:tcW w:w="8884" w:type="dxa"/>
          </w:tcPr>
          <w:p w14:paraId="371B1B15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>Нормативные акты, регламентирующие проведение муниципального этапа олимпиады</w:t>
            </w:r>
            <w:r>
              <w:rPr>
                <w:rFonts w:ascii="Tempora LGC Uni" w:hAnsi="Tempora LGC Uni"/>
                <w:sz w:val="26"/>
                <w:szCs w:val="26"/>
                <w:lang w:eastAsia="ru-RU"/>
              </w:rPr>
              <w:t>, в том числе организационно-технологическая модель муниципального этапа</w:t>
            </w:r>
            <w:r>
              <w:rPr>
                <w:rFonts w:ascii="Tempora LGC Uni" w:hAnsi="Tempora LGC Uni"/>
                <w:sz w:val="26"/>
                <w:szCs w:val="26"/>
                <w:lang w:eastAsia="ru-RU"/>
                <w14:ligatures w14:val="standardContextual"/>
              </w:rPr>
              <w:t>, утвержденная организатором регионального этапа</w:t>
            </w:r>
          </w:p>
        </w:tc>
      </w:tr>
      <w:tr w:rsidR="0037762D" w14:paraId="3294C30F" w14:textId="77777777" w:rsidTr="00CD538E">
        <w:tc>
          <w:tcPr>
            <w:tcW w:w="719" w:type="dxa"/>
            <w:vAlign w:val="center"/>
          </w:tcPr>
          <w:p w14:paraId="3867CCA7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0122E416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eastAsia="ru-RU"/>
              </w:rPr>
              <w:t>Требования</w:t>
            </w: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 xml:space="preserve"> к проведению школьного и муниципального этапов олимпиады по каждому общеобразовательному предмету</w:t>
            </w:r>
          </w:p>
        </w:tc>
      </w:tr>
      <w:tr w:rsidR="0037762D" w14:paraId="33A3BCB0" w14:textId="77777777" w:rsidTr="00CD538E">
        <w:tc>
          <w:tcPr>
            <w:tcW w:w="719" w:type="dxa"/>
            <w:vAlign w:val="center"/>
          </w:tcPr>
          <w:p w14:paraId="100BF098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3519A38A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 xml:space="preserve">График и площадки проведения </w:t>
            </w:r>
            <w:r>
              <w:rPr>
                <w:rFonts w:ascii="Tempora LGC Uni" w:hAnsi="Tempora LGC Uni"/>
                <w:sz w:val="26"/>
                <w:szCs w:val="26"/>
                <w:lang w:eastAsia="ru-RU"/>
              </w:rPr>
              <w:t>школьного</w:t>
            </w: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 xml:space="preserve"> и муниципального этапов</w:t>
            </w:r>
          </w:p>
        </w:tc>
      </w:tr>
      <w:tr w:rsidR="0037762D" w14:paraId="3435F048" w14:textId="77777777" w:rsidTr="00CD538E">
        <w:tc>
          <w:tcPr>
            <w:tcW w:w="719" w:type="dxa"/>
            <w:vAlign w:val="center"/>
          </w:tcPr>
          <w:p w14:paraId="2B8A7C13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7AC6B5B6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>Составы муниципальных предметно-методических комиссий олимпиады по каждому общеобразовательному предмету</w:t>
            </w:r>
          </w:p>
        </w:tc>
      </w:tr>
      <w:tr w:rsidR="0037762D" w14:paraId="72824ECB" w14:textId="77777777" w:rsidTr="00CD538E">
        <w:tc>
          <w:tcPr>
            <w:tcW w:w="719" w:type="dxa"/>
            <w:vAlign w:val="center"/>
          </w:tcPr>
          <w:p w14:paraId="144FBE45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524314D0" w14:textId="77777777" w:rsidR="0037762D" w:rsidRDefault="0037762D" w:rsidP="00CD538E">
            <w:r>
              <w:rPr>
                <w:rFonts w:ascii="Tempora LGC Uni" w:hAnsi="Tempora LGC Uni"/>
                <w:sz w:val="26"/>
                <w:szCs w:val="26"/>
                <w:lang w:val="x-none" w:eastAsia="ru-RU"/>
                <w14:ligatures w14:val="standardContextual"/>
              </w:rPr>
              <w:t>Составы оргкомитетов, жюри и апелляционных комиссий школьного и муниципального этапов</w:t>
            </w:r>
          </w:p>
        </w:tc>
      </w:tr>
      <w:tr w:rsidR="0037762D" w14:paraId="1D7270F4" w14:textId="77777777" w:rsidTr="00CD538E">
        <w:tc>
          <w:tcPr>
            <w:tcW w:w="719" w:type="dxa"/>
            <w:vAlign w:val="center"/>
          </w:tcPr>
          <w:p w14:paraId="0C15BCC8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38F80206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>Контакты оргкомитета</w:t>
            </w:r>
            <w:r>
              <w:rPr>
                <w:rFonts w:ascii="Tempora LGC Uni" w:hAnsi="Tempora LGC Uni"/>
                <w:sz w:val="26"/>
                <w:szCs w:val="26"/>
                <w:lang w:eastAsia="ru-RU"/>
              </w:rPr>
              <w:t xml:space="preserve"> школьного и муниципального этапов</w:t>
            </w:r>
          </w:p>
        </w:tc>
      </w:tr>
      <w:tr w:rsidR="0037762D" w14:paraId="17CA9D2A" w14:textId="77777777" w:rsidTr="00CD538E">
        <w:tc>
          <w:tcPr>
            <w:tcW w:w="719" w:type="dxa"/>
            <w:vAlign w:val="center"/>
          </w:tcPr>
          <w:p w14:paraId="4A641323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7C3EFF07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val="x-none" w:eastAsia="ru-RU"/>
              </w:rPr>
              <w:t>Наличие горячей линии для ответов на вопросы по олимпиаде</w:t>
            </w:r>
          </w:p>
        </w:tc>
      </w:tr>
      <w:tr w:rsidR="0037762D" w14:paraId="313599F0" w14:textId="77777777" w:rsidTr="00CD538E">
        <w:tc>
          <w:tcPr>
            <w:tcW w:w="719" w:type="dxa"/>
            <w:vAlign w:val="center"/>
          </w:tcPr>
          <w:p w14:paraId="52FC2435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2E05D7D4" w14:textId="77777777" w:rsidR="0037762D" w:rsidRDefault="0037762D" w:rsidP="00CD538E">
            <w:r>
              <w:rPr>
                <w:rFonts w:ascii="Tempora LGC Uni" w:hAnsi="Tempora LGC Uni"/>
                <w:sz w:val="26"/>
                <w:szCs w:val="26"/>
                <w:lang w:val="x-none" w:eastAsia="ru-RU"/>
                <w14:ligatures w14:val="standardContextual"/>
              </w:rPr>
              <w:t>Проходной балл на муниципальный этап олимпиады по каждому общеобразовательному предмету</w:t>
            </w:r>
          </w:p>
        </w:tc>
      </w:tr>
      <w:tr w:rsidR="0037762D" w14:paraId="3BF07E93" w14:textId="77777777" w:rsidTr="00CD538E">
        <w:tc>
          <w:tcPr>
            <w:tcW w:w="719" w:type="dxa"/>
            <w:vAlign w:val="center"/>
          </w:tcPr>
          <w:p w14:paraId="705F4F52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1372F367" w14:textId="77777777" w:rsidR="0037762D" w:rsidRDefault="0037762D" w:rsidP="00CD538E">
            <w:r>
              <w:rPr>
                <w:rFonts w:ascii="Tempora LGC Uni" w:hAnsi="Tempora LGC Uni"/>
                <w:sz w:val="26"/>
                <w:szCs w:val="26"/>
                <w:lang w:eastAsia="ru-RU"/>
                <w14:ligatures w14:val="standardContextual"/>
              </w:rPr>
              <w:t xml:space="preserve">Предварительные результаты участников </w:t>
            </w:r>
            <w:r>
              <w:rPr>
                <w:rFonts w:ascii="Tempora LGC Uni" w:hAnsi="Tempora LGC Uni"/>
                <w:sz w:val="26"/>
                <w:szCs w:val="26"/>
                <w:lang w:val="x-none" w:eastAsia="ru-RU"/>
                <w14:ligatures w14:val="standardContextual"/>
              </w:rPr>
              <w:t>муниципального этапа олимпиады по каждому общеобразовательному предмету</w:t>
            </w:r>
          </w:p>
        </w:tc>
      </w:tr>
      <w:tr w:rsidR="0037762D" w14:paraId="669FAD09" w14:textId="77777777" w:rsidTr="00CD538E">
        <w:tc>
          <w:tcPr>
            <w:tcW w:w="719" w:type="dxa"/>
            <w:vAlign w:val="center"/>
          </w:tcPr>
          <w:p w14:paraId="1434A42C" w14:textId="77777777" w:rsidR="0037762D" w:rsidRDefault="0037762D" w:rsidP="0037762D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contextualSpacing w:val="0"/>
              <w:rPr>
                <w:rFonts w:ascii="Tempora LGC Uni" w:hAnsi="Tempora LGC Uni"/>
                <w:sz w:val="26"/>
                <w:szCs w:val="26"/>
                <w:lang w:val="x-none"/>
              </w:rPr>
            </w:pPr>
          </w:p>
        </w:tc>
        <w:tc>
          <w:tcPr>
            <w:tcW w:w="8884" w:type="dxa"/>
          </w:tcPr>
          <w:p w14:paraId="428AEC7F" w14:textId="77777777" w:rsidR="0037762D" w:rsidRDefault="0037762D" w:rsidP="00CD538E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6"/>
                <w:szCs w:val="26"/>
                <w:lang w:eastAsia="ru-RU"/>
              </w:rPr>
              <w:t>Итоговые результаты участников школьного и муниципального этапов олимпиады</w:t>
            </w:r>
          </w:p>
        </w:tc>
      </w:tr>
    </w:tbl>
    <w:p w14:paraId="16BE1780" w14:textId="77777777" w:rsidR="0037762D" w:rsidRDefault="0037762D" w:rsidP="0037762D"/>
    <w:p w14:paraId="6E47F2EF" w14:textId="77777777" w:rsidR="00F85434" w:rsidRPr="00F85434" w:rsidRDefault="00F85434" w:rsidP="003776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85434" w:rsidRPr="00F8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Cambria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B1237"/>
    <w:multiLevelType w:val="hybridMultilevel"/>
    <w:tmpl w:val="5556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78D651F"/>
    <w:multiLevelType w:val="multilevel"/>
    <w:tmpl w:val="2FA8A1F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num w:numId="1" w16cid:durableId="17835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600413">
    <w:abstractNumId w:val="1"/>
    <w:lvlOverride w:ilvl="0">
      <w:startOverride w:val="1"/>
    </w:lvlOverride>
  </w:num>
  <w:num w:numId="3" w16cid:durableId="16351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C"/>
    <w:rsid w:val="00086F07"/>
    <w:rsid w:val="00146AC5"/>
    <w:rsid w:val="00193088"/>
    <w:rsid w:val="00236F9D"/>
    <w:rsid w:val="002572C1"/>
    <w:rsid w:val="0037762D"/>
    <w:rsid w:val="00434D77"/>
    <w:rsid w:val="00540166"/>
    <w:rsid w:val="006749CB"/>
    <w:rsid w:val="007D79B9"/>
    <w:rsid w:val="007F476C"/>
    <w:rsid w:val="008F162E"/>
    <w:rsid w:val="00971C6A"/>
    <w:rsid w:val="009D7F0B"/>
    <w:rsid w:val="00A36EF9"/>
    <w:rsid w:val="00A52941"/>
    <w:rsid w:val="00B60405"/>
    <w:rsid w:val="00CC20F8"/>
    <w:rsid w:val="00E01B72"/>
    <w:rsid w:val="00E04B9C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6DE0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Тяпкина Е.В.</dc:creator>
  <cp:keywords/>
  <dc:description/>
  <cp:lastModifiedBy>Work Station</cp:lastModifiedBy>
  <cp:revision>9</cp:revision>
  <cp:lastPrinted>2023-09-22T07:36:00Z</cp:lastPrinted>
  <dcterms:created xsi:type="dcterms:W3CDTF">2022-09-14T08:26:00Z</dcterms:created>
  <dcterms:modified xsi:type="dcterms:W3CDTF">2024-09-12T05:37:00Z</dcterms:modified>
</cp:coreProperties>
</file>